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snapToGrid w:val="0"/>
        <w:spacing w:line="440" w:lineRule="atLeas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shd w:val="clear" w:color="auto" w:fill="FFFFFF"/>
        </w:rPr>
        <w:t>项目支出绩效自评表</w:t>
      </w:r>
    </w:p>
    <w:tbl>
      <w:tblPr>
        <w:tblStyle w:val="4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1215"/>
        <w:gridCol w:w="1095"/>
        <w:gridCol w:w="1170"/>
        <w:gridCol w:w="1275"/>
        <w:gridCol w:w="1155"/>
        <w:gridCol w:w="659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860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/>
              </w:rPr>
              <w:t xml:space="preserve">12329公积金服务热线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950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邵阳市住房公积管理中心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202.42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202.42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194.86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96.26%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9.6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24.43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1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80.72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97.58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5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05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55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通过12329呼叫中心平台，实现实时信息查询、实时业务受理、审批情况及结果通知、逾期催还催缴、账户变更通知、业务咨询、专家答疑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投诉受理等功能，达到“更方便、更快捷、更人性化”的目标。</w:t>
            </w:r>
          </w:p>
        </w:tc>
        <w:tc>
          <w:tcPr>
            <w:tcW w:w="4105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991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21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9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短信服务发送量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万条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万条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坐席数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个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4个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人工接通率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客户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满意率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服务期限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年1月-202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年12月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年1月-202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年12月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280" w:lineRule="exact"/>
              <w:jc w:val="both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热线坐席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58.56万元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58.56万元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短信发送费　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14万元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民政数据接口费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1.20万元/年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1.2万元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省数据共享费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6.95万元/年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6.95万元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营造良好的服务环境，方便广大缴存人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逐步提高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提升行业形象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逐步提高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95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70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坐席投诉率</w:t>
            </w:r>
          </w:p>
        </w:tc>
        <w:tc>
          <w:tcPr>
            <w:tcW w:w="1275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0</w:t>
            </w:r>
            <w:bookmarkStart w:id="0" w:name="_GoBack"/>
            <w:bookmarkEnd w:id="0"/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100%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91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5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5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jc w:val="center"/>
        </w:trPr>
        <w:tc>
          <w:tcPr>
            <w:tcW w:w="6901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5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default" w:eastAsia="仿宋_GB2312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p/>
    <w:sectPr>
      <w:footerReference r:id="rId3" w:type="default"/>
      <w:pgSz w:w="11906" w:h="16838"/>
      <w:pgMar w:top="2098" w:right="1800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t>15</w:t>
                          </w:r>
                          <w:r>
                            <w:rPr>
                              <w:rFonts w:hint="eastAsia" w:ascii="方正仿宋_GB2312" w:hAnsi="方正仿宋_GB2312" w:eastAsia="方正仿宋_GB2312" w:cs="方正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方正仿宋_GB2312" w:hAnsi="方正仿宋_GB2312" w:eastAsia="方正仿宋_GB2312" w:cs="方正仿宋_GB2312"/>
                        <w:sz w:val="28"/>
                        <w:szCs w:val="28"/>
                      </w:rPr>
                      <w:t>15</w:t>
                    </w:r>
                    <w:r>
                      <w:rPr>
                        <w:rFonts w:hint="eastAsia" w:ascii="方正仿宋_GB2312" w:hAnsi="方正仿宋_GB2312" w:eastAsia="方正仿宋_GB2312" w:cs="方正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086E41"/>
    <w:rsid w:val="02436FC3"/>
    <w:rsid w:val="11517265"/>
    <w:rsid w:val="16DA4237"/>
    <w:rsid w:val="27450023"/>
    <w:rsid w:val="4D086E41"/>
    <w:rsid w:val="66353A53"/>
    <w:rsid w:val="6A467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2024-04-07T06:56:00Z</dcterms:created>
  <dc:creator>Administrator</dc:creator>
  <cp:lastModifiedBy>Administrator</cp:lastModifiedBy>
  <dcterms:modified xsi:type="dcterms:W3CDTF">2024-06-24T01:35:22Z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